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AF" w:rsidRPr="00446233" w:rsidRDefault="002E64AF" w:rsidP="002E64AF">
      <w:pPr>
        <w:spacing w:after="0" w:line="240" w:lineRule="auto"/>
        <w:ind w:left="6521"/>
        <w:contextualSpacing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  <w:bookmarkStart w:id="0" w:name="_GoBack"/>
      <w:bookmarkEnd w:id="0"/>
      <w:r w:rsidRPr="00446233">
        <w:rPr>
          <w:rFonts w:ascii="Times New Roman" w:hAnsi="Times New Roman"/>
          <w:b/>
          <w:sz w:val="24"/>
          <w:szCs w:val="24"/>
          <w:lang w:val="uk-UA"/>
        </w:rPr>
        <w:t>3</w:t>
      </w:r>
    </w:p>
    <w:p w:rsidR="002E64AF" w:rsidRPr="00446233" w:rsidRDefault="002E64AF" w:rsidP="002E64A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page" w:horzAnchor="margin" w:tblpXSpec="right" w:tblpY="2413"/>
        <w:tblW w:w="5387" w:type="dxa"/>
        <w:tblLayout w:type="fixed"/>
        <w:tblLook w:val="0000"/>
      </w:tblPr>
      <w:tblGrid>
        <w:gridCol w:w="5387"/>
      </w:tblGrid>
      <w:tr w:rsidR="002E64AF" w:rsidRPr="00446233" w:rsidTr="00BA1CAF">
        <w:trPr>
          <w:cantSplit/>
        </w:trPr>
        <w:tc>
          <w:tcPr>
            <w:tcW w:w="5387" w:type="dxa"/>
          </w:tcPr>
          <w:p w:rsidR="002E64AF" w:rsidRPr="00446233" w:rsidRDefault="002E64AF" w:rsidP="00BA1CAF">
            <w:pPr>
              <w:spacing w:after="0" w:line="240" w:lineRule="auto"/>
              <w:ind w:left="2410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«ЗАТВЕРДЖУЮ»</w:t>
            </w:r>
          </w:p>
        </w:tc>
      </w:tr>
      <w:tr w:rsidR="002E64AF" w:rsidRPr="00446233" w:rsidTr="00BA1CAF">
        <w:trPr>
          <w:cantSplit/>
          <w:trHeight w:val="1241"/>
        </w:trPr>
        <w:tc>
          <w:tcPr>
            <w:tcW w:w="5387" w:type="dxa"/>
          </w:tcPr>
          <w:p w:rsidR="002E64AF" w:rsidRPr="00446233" w:rsidRDefault="002E64AF" w:rsidP="00BA1CAF">
            <w:pPr>
              <w:spacing w:after="0" w:line="240" w:lineRule="auto"/>
              <w:ind w:left="226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</w:t>
            </w:r>
            <w:r w:rsidRPr="004462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тендерного комітету</w:t>
            </w:r>
          </w:p>
          <w:p w:rsidR="002E64AF" w:rsidRPr="00446233" w:rsidRDefault="002E64AF" w:rsidP="00BA1CAF">
            <w:pPr>
              <w:spacing w:after="0" w:line="240" w:lineRule="auto"/>
              <w:ind w:left="226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</w:t>
            </w:r>
          </w:p>
          <w:p w:rsidR="002E64AF" w:rsidRPr="00446233" w:rsidRDefault="002E64AF" w:rsidP="00BA1CAF">
            <w:pPr>
              <w:spacing w:after="0" w:line="240" w:lineRule="auto"/>
              <w:ind w:left="241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>підпис, М. П., прізвище, ініціали</w:t>
            </w:r>
          </w:p>
        </w:tc>
      </w:tr>
    </w:tbl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pStyle w:val="HTML"/>
        <w:contextualSpacing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E64AF" w:rsidRPr="00446233" w:rsidRDefault="002E64AF" w:rsidP="002E64AF">
      <w:pPr>
        <w:pStyle w:val="HTML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bCs/>
          <w:sz w:val="24"/>
          <w:szCs w:val="24"/>
          <w:lang w:val="uk-UA"/>
        </w:rPr>
        <w:t xml:space="preserve">  Заявка № 1</w:t>
      </w:r>
    </w:p>
    <w:p w:rsidR="002E64AF" w:rsidRPr="00446233" w:rsidRDefault="002E64AF" w:rsidP="002E64AF">
      <w:pPr>
        <w:pStyle w:val="HTML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bCs/>
          <w:sz w:val="24"/>
          <w:szCs w:val="24"/>
          <w:lang w:val="uk-UA"/>
        </w:rPr>
        <w:t>на проведення закупівель</w:t>
      </w:r>
    </w:p>
    <w:p w:rsidR="002E64AF" w:rsidRPr="00446233" w:rsidRDefault="002E64AF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>1. Інформація про предмет закупівлі:</w:t>
      </w:r>
    </w:p>
    <w:p w:rsidR="002E64AF" w:rsidRDefault="002E64AF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bookmarkStart w:id="1" w:name="71"/>
      <w:bookmarkEnd w:id="1"/>
      <w:r w:rsidRPr="00446233">
        <w:rPr>
          <w:rFonts w:ascii="Times New Roman" w:hAnsi="Times New Roman"/>
          <w:sz w:val="24"/>
          <w:szCs w:val="24"/>
          <w:lang w:val="uk-UA"/>
        </w:rPr>
        <w:t>1.1. Найменування предмета закупівлі (з детальним поясненням, зазначенням конкретного підприємства-виробника тощо):</w:t>
      </w: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2" w:name="72"/>
      <w:bookmarkEnd w:id="2"/>
    </w:p>
    <w:p w:rsidR="004E5EB3" w:rsidRDefault="004E5EB3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E5EB3" w:rsidRPr="004E5EB3" w:rsidRDefault="004E5EB3" w:rsidP="00B85C6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6"/>
          <w:lang w:val="uk-UA"/>
        </w:rPr>
      </w:pPr>
      <w:r w:rsidRPr="004E5EB3">
        <w:rPr>
          <w:rFonts w:ascii="Times New Roman" w:hAnsi="Times New Roman"/>
          <w:b/>
          <w:sz w:val="24"/>
          <w:szCs w:val="26"/>
          <w:lang w:val="uk-UA"/>
        </w:rPr>
        <w:t>Вапно будівельне, повітряне, кальцієве, негашене, без добавок, грудкове</w:t>
      </w:r>
    </w:p>
    <w:p w:rsidR="00B85C63" w:rsidRDefault="00B85C63" w:rsidP="00B85C6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6"/>
          <w:lang w:val="uk-UA"/>
        </w:rPr>
      </w:pPr>
      <w:r w:rsidRPr="00B85C63">
        <w:rPr>
          <w:rFonts w:ascii="Times New Roman" w:hAnsi="Times New Roman"/>
          <w:b/>
          <w:sz w:val="24"/>
          <w:szCs w:val="26"/>
          <w:lang w:val="uk-UA"/>
        </w:rPr>
        <w:t>фракція 50-80мм</w:t>
      </w:r>
    </w:p>
    <w:p w:rsidR="00C948B0" w:rsidRPr="00B85C63" w:rsidRDefault="00C948B0" w:rsidP="00B85C63">
      <w:pPr>
        <w:spacing w:after="0" w:line="240" w:lineRule="auto"/>
        <w:contextualSpacing/>
        <w:jc w:val="center"/>
        <w:rPr>
          <w:rFonts w:ascii="Times New Roman" w:hAnsi="Times New Roman"/>
          <w:b/>
          <w:szCs w:val="24"/>
          <w:lang w:val="uk-UA"/>
        </w:rPr>
      </w:pPr>
    </w:p>
    <w:p w:rsidR="00B85C63" w:rsidRPr="00364FD2" w:rsidRDefault="00B85C63" w:rsidP="00B85C63">
      <w:pPr>
        <w:pStyle w:val="a5"/>
        <w:rPr>
          <w:sz w:val="26"/>
          <w:szCs w:val="26"/>
          <w:lang w:val="uk-UA" w:eastAsia="ru-RU"/>
        </w:rPr>
      </w:pPr>
      <w:r w:rsidRPr="00364FD2">
        <w:rPr>
          <w:sz w:val="26"/>
          <w:szCs w:val="26"/>
          <w:lang w:val="uk-UA" w:eastAsia="ru-RU"/>
        </w:rPr>
        <w:t xml:space="preserve">- </w:t>
      </w:r>
      <w:proofErr w:type="spellStart"/>
      <w:r w:rsidRPr="00364FD2">
        <w:rPr>
          <w:sz w:val="26"/>
          <w:szCs w:val="26"/>
          <w:lang w:val="uk-UA" w:eastAsia="ru-RU"/>
        </w:rPr>
        <w:t>М.ч</w:t>
      </w:r>
      <w:proofErr w:type="spellEnd"/>
      <w:r w:rsidRPr="00364FD2">
        <w:rPr>
          <w:sz w:val="26"/>
          <w:szCs w:val="26"/>
          <w:lang w:val="uk-UA" w:eastAsia="ru-RU"/>
        </w:rPr>
        <w:t>. активних (</w:t>
      </w:r>
      <w:proofErr w:type="spellStart"/>
      <w:r w:rsidRPr="00364FD2">
        <w:rPr>
          <w:sz w:val="26"/>
          <w:szCs w:val="26"/>
          <w:lang w:val="uk-UA" w:eastAsia="ru-RU"/>
        </w:rPr>
        <w:t>СаО+MgО</w:t>
      </w:r>
      <w:proofErr w:type="spellEnd"/>
      <w:r w:rsidRPr="00364FD2">
        <w:rPr>
          <w:sz w:val="26"/>
          <w:szCs w:val="26"/>
          <w:lang w:val="uk-UA" w:eastAsia="ru-RU"/>
        </w:rPr>
        <w:t>),%, не менше – 80</w:t>
      </w:r>
    </w:p>
    <w:p w:rsidR="00B85C63" w:rsidRPr="00364FD2" w:rsidRDefault="00B85C63" w:rsidP="00B85C63">
      <w:pPr>
        <w:pStyle w:val="a5"/>
        <w:rPr>
          <w:sz w:val="26"/>
          <w:szCs w:val="26"/>
          <w:lang w:val="uk-UA" w:eastAsia="ru-RU"/>
        </w:rPr>
      </w:pPr>
      <w:r w:rsidRPr="00364FD2">
        <w:rPr>
          <w:sz w:val="26"/>
          <w:szCs w:val="26"/>
          <w:lang w:val="uk-UA" w:eastAsia="ru-RU"/>
        </w:rPr>
        <w:t xml:space="preserve">- </w:t>
      </w:r>
      <w:proofErr w:type="spellStart"/>
      <w:r w:rsidRPr="00364FD2">
        <w:rPr>
          <w:sz w:val="26"/>
          <w:szCs w:val="26"/>
          <w:lang w:val="uk-UA" w:eastAsia="ru-RU"/>
        </w:rPr>
        <w:t>М.ч</w:t>
      </w:r>
      <w:proofErr w:type="spellEnd"/>
      <w:r w:rsidRPr="00364FD2">
        <w:rPr>
          <w:sz w:val="26"/>
          <w:szCs w:val="26"/>
          <w:lang w:val="uk-UA" w:eastAsia="ru-RU"/>
        </w:rPr>
        <w:t xml:space="preserve">. активного </w:t>
      </w:r>
      <w:proofErr w:type="spellStart"/>
      <w:r w:rsidRPr="00364FD2">
        <w:rPr>
          <w:sz w:val="26"/>
          <w:szCs w:val="26"/>
          <w:lang w:val="uk-UA" w:eastAsia="ru-RU"/>
        </w:rPr>
        <w:t>MgО</w:t>
      </w:r>
      <w:proofErr w:type="spellEnd"/>
      <w:r w:rsidRPr="00364FD2">
        <w:rPr>
          <w:sz w:val="26"/>
          <w:szCs w:val="26"/>
          <w:lang w:val="uk-UA" w:eastAsia="ru-RU"/>
        </w:rPr>
        <w:t xml:space="preserve">,%, не більше – 3 </w:t>
      </w:r>
    </w:p>
    <w:p w:rsidR="00B85C63" w:rsidRPr="00364FD2" w:rsidRDefault="00B85C63" w:rsidP="00B85C63">
      <w:pPr>
        <w:pStyle w:val="a5"/>
        <w:rPr>
          <w:sz w:val="26"/>
          <w:szCs w:val="26"/>
          <w:lang w:val="uk-UA" w:eastAsia="ru-RU"/>
        </w:rPr>
      </w:pPr>
      <w:r w:rsidRPr="00364FD2">
        <w:rPr>
          <w:sz w:val="26"/>
          <w:szCs w:val="26"/>
          <w:lang w:val="uk-UA" w:eastAsia="ru-RU"/>
        </w:rPr>
        <w:t>- Час гашення, хв., не більше – 5,</w:t>
      </w:r>
    </w:p>
    <w:p w:rsidR="00B85C63" w:rsidRPr="00AB06D2" w:rsidRDefault="00B85C63" w:rsidP="00B85C63">
      <w:pPr>
        <w:pStyle w:val="a5"/>
        <w:ind w:right="21"/>
        <w:rPr>
          <w:rFonts w:eastAsia="Times New Roman CYR"/>
          <w:sz w:val="25"/>
          <w:szCs w:val="25"/>
          <w:lang w:val="uk-UA" w:eastAsia="ru-RU"/>
        </w:rPr>
      </w:pPr>
      <w:r w:rsidRPr="00AB06D2">
        <w:rPr>
          <w:sz w:val="25"/>
          <w:szCs w:val="25"/>
          <w:lang w:val="uk-UA" w:eastAsia="ru-RU"/>
        </w:rPr>
        <w:t>- Гранулометричний склад по масі,%, не більше:</w:t>
      </w:r>
    </w:p>
    <w:p w:rsidR="00B85C63" w:rsidRPr="00AB06D2" w:rsidRDefault="00B85C63" w:rsidP="00B85C63">
      <w:pPr>
        <w:pStyle w:val="a5"/>
        <w:ind w:right="21" w:firstLine="567"/>
        <w:rPr>
          <w:sz w:val="25"/>
          <w:szCs w:val="25"/>
          <w:lang w:val="uk-UA" w:eastAsia="ru-RU"/>
        </w:rPr>
      </w:pPr>
      <w:r w:rsidRPr="00AB06D2">
        <w:rPr>
          <w:sz w:val="25"/>
          <w:szCs w:val="25"/>
          <w:lang w:val="uk-UA" w:eastAsia="ru-RU"/>
        </w:rPr>
        <w:t>менше 10 мм - 15</w:t>
      </w:r>
    </w:p>
    <w:p w:rsidR="00B85C63" w:rsidRPr="00AB06D2" w:rsidRDefault="00B85C63" w:rsidP="00B85C63">
      <w:pPr>
        <w:pStyle w:val="a5"/>
        <w:ind w:right="21" w:firstLine="567"/>
        <w:rPr>
          <w:rFonts w:eastAsia="Times New Roman CYR"/>
          <w:sz w:val="25"/>
          <w:szCs w:val="25"/>
          <w:lang w:val="uk-UA" w:eastAsia="ru-RU"/>
        </w:rPr>
      </w:pPr>
      <w:r w:rsidRPr="00AB06D2">
        <w:rPr>
          <w:sz w:val="25"/>
          <w:szCs w:val="25"/>
          <w:lang w:val="uk-UA" w:eastAsia="ru-RU"/>
        </w:rPr>
        <w:t>більше  60 мм - 10</w:t>
      </w:r>
    </w:p>
    <w:p w:rsidR="00B85C63" w:rsidRPr="00AB06D2" w:rsidRDefault="00B85C63" w:rsidP="00B85C63">
      <w:pPr>
        <w:pStyle w:val="a5"/>
        <w:ind w:right="21"/>
        <w:jc w:val="both"/>
        <w:rPr>
          <w:rFonts w:eastAsia="Times New Roman CYR"/>
          <w:sz w:val="25"/>
          <w:szCs w:val="25"/>
          <w:lang w:val="uk-UA"/>
        </w:rPr>
      </w:pPr>
      <w:r w:rsidRPr="00AB06D2">
        <w:rPr>
          <w:sz w:val="25"/>
          <w:szCs w:val="25"/>
          <w:lang w:val="uk-UA"/>
        </w:rPr>
        <w:t>та</w:t>
      </w:r>
      <w:r w:rsidRPr="00AB06D2">
        <w:rPr>
          <w:sz w:val="25"/>
          <w:szCs w:val="25"/>
          <w:lang w:val="uk-UA" w:eastAsia="ar-SA"/>
        </w:rPr>
        <w:t xml:space="preserve"> підтверджується сертифікатом (паспортом) якості виробника.</w:t>
      </w:r>
      <w:r w:rsidRPr="00AB06D2">
        <w:rPr>
          <w:sz w:val="25"/>
          <w:szCs w:val="25"/>
          <w:lang w:val="uk-UA"/>
        </w:rPr>
        <w:t xml:space="preserve"> </w:t>
      </w:r>
      <w:r w:rsidRPr="00AB06D2">
        <w:rPr>
          <w:sz w:val="25"/>
          <w:szCs w:val="25"/>
          <w:lang w:val="uk-UA" w:eastAsia="ar-SA"/>
        </w:rPr>
        <w:t xml:space="preserve">Сертифікат (паспорт) якості </w:t>
      </w:r>
      <w:r w:rsidRPr="00AB06D2">
        <w:rPr>
          <w:sz w:val="25"/>
          <w:szCs w:val="25"/>
          <w:lang w:val="uk-UA"/>
        </w:rPr>
        <w:t>«ПОСТАЧАЛЬНИК»</w:t>
      </w:r>
      <w:r w:rsidRPr="00AB06D2">
        <w:rPr>
          <w:sz w:val="25"/>
          <w:szCs w:val="25"/>
          <w:lang w:val="uk-UA" w:eastAsia="ar-SA"/>
        </w:rPr>
        <w:t xml:space="preserve">  надає </w:t>
      </w:r>
      <w:r w:rsidRPr="00AB06D2">
        <w:rPr>
          <w:sz w:val="25"/>
          <w:szCs w:val="25"/>
          <w:lang w:val="uk-UA"/>
        </w:rPr>
        <w:t xml:space="preserve">«ПОКУПЦЮ» </w:t>
      </w:r>
      <w:r w:rsidRPr="00AB06D2">
        <w:rPr>
          <w:sz w:val="25"/>
          <w:szCs w:val="25"/>
          <w:lang w:val="uk-UA" w:eastAsia="ar-SA"/>
        </w:rPr>
        <w:t>одночасно з Товаром</w:t>
      </w:r>
      <w:r w:rsidRPr="00727BF4">
        <w:rPr>
          <w:sz w:val="25"/>
          <w:szCs w:val="25"/>
          <w:lang w:eastAsia="ar-SA"/>
        </w:rPr>
        <w:t xml:space="preserve"> </w:t>
      </w:r>
      <w:r>
        <w:rPr>
          <w:sz w:val="26"/>
          <w:szCs w:val="26"/>
          <w:lang w:val="uk-UA"/>
        </w:rPr>
        <w:t>(партією</w:t>
      </w:r>
      <w:r w:rsidRPr="00364FD2">
        <w:rPr>
          <w:sz w:val="26"/>
          <w:szCs w:val="26"/>
          <w:lang w:val="uk-UA"/>
        </w:rPr>
        <w:t xml:space="preserve"> Товару)</w:t>
      </w:r>
      <w:r w:rsidRPr="00AB06D2">
        <w:rPr>
          <w:sz w:val="25"/>
          <w:szCs w:val="25"/>
          <w:lang w:val="uk-UA" w:eastAsia="ar-SA"/>
        </w:rPr>
        <w:t>.</w:t>
      </w:r>
      <w:r w:rsidRPr="00AB06D2">
        <w:rPr>
          <w:sz w:val="25"/>
          <w:szCs w:val="25"/>
          <w:lang w:val="uk-UA"/>
        </w:rPr>
        <w:t xml:space="preserve"> Методи аналізу показників якості згідно з ДСТУ Б В.2.7-90:2011, а гранулометричного складу згідно СОУМПП 73.080-177:2007</w:t>
      </w:r>
      <w:r>
        <w:rPr>
          <w:sz w:val="25"/>
          <w:szCs w:val="25"/>
          <w:lang w:val="uk-UA"/>
        </w:rPr>
        <w:t>.</w:t>
      </w:r>
    </w:p>
    <w:p w:rsidR="00B85C63" w:rsidRPr="00446233" w:rsidRDefault="00B85C63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Якість Товару повинна підтверджуватись сертифікатом (паспортом) якості виробника.</w:t>
      </w:r>
    </w:p>
    <w:p w:rsidR="00D456A4" w:rsidRPr="00446233" w:rsidRDefault="00D456A4" w:rsidP="002E64A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 xml:space="preserve">1.2. Кількість товарів або обсяг виконання робіт чи надання послуг: </w:t>
      </w:r>
      <w:r w:rsidR="00B85C63">
        <w:rPr>
          <w:rFonts w:ascii="Times New Roman" w:hAnsi="Times New Roman"/>
          <w:sz w:val="24"/>
          <w:szCs w:val="24"/>
          <w:lang w:val="uk-UA"/>
        </w:rPr>
        <w:t>140</w:t>
      </w:r>
      <w:r w:rsidRPr="00446233">
        <w:rPr>
          <w:rFonts w:ascii="Times New Roman" w:hAnsi="Times New Roman"/>
          <w:sz w:val="24"/>
          <w:szCs w:val="24"/>
          <w:lang w:val="uk-UA"/>
        </w:rPr>
        <w:t xml:space="preserve"> т</w:t>
      </w:r>
      <w:r w:rsidR="00450AE5" w:rsidRPr="00446233">
        <w:rPr>
          <w:rFonts w:ascii="Times New Roman" w:hAnsi="Times New Roman"/>
          <w:sz w:val="24"/>
          <w:szCs w:val="24"/>
          <w:lang w:val="uk-UA"/>
        </w:rPr>
        <w:t>онн</w:t>
      </w:r>
      <w:r w:rsidRPr="00446233">
        <w:rPr>
          <w:rFonts w:ascii="Times New Roman" w:hAnsi="Times New Roman"/>
          <w:sz w:val="24"/>
          <w:szCs w:val="24"/>
          <w:lang w:val="uk-UA"/>
        </w:rPr>
        <w:t>.</w:t>
      </w:r>
    </w:p>
    <w:p w:rsidR="00B0757A" w:rsidRPr="00446233" w:rsidRDefault="002E64AF" w:rsidP="002E64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 xml:space="preserve">1.3. </w:t>
      </w:r>
      <w:r w:rsidR="00446233" w:rsidRPr="00446233">
        <w:rPr>
          <w:rFonts w:ascii="Times New Roman" w:hAnsi="Times New Roman"/>
          <w:sz w:val="24"/>
          <w:szCs w:val="24"/>
          <w:lang w:val="uk-UA"/>
        </w:rPr>
        <w:t>Поставка Товару (партії Товару) здійснюється  автомобільним</w:t>
      </w:r>
      <w:r w:rsidR="00842C85">
        <w:rPr>
          <w:rFonts w:ascii="Times New Roman" w:hAnsi="Times New Roman"/>
          <w:sz w:val="24"/>
          <w:szCs w:val="24"/>
          <w:lang w:val="uk-UA"/>
        </w:rPr>
        <w:t xml:space="preserve"> транспортом</w:t>
      </w:r>
      <w:r w:rsidR="00B85C63">
        <w:rPr>
          <w:rFonts w:ascii="Times New Roman" w:hAnsi="Times New Roman"/>
          <w:sz w:val="24"/>
          <w:szCs w:val="24"/>
          <w:lang w:val="uk-UA"/>
        </w:rPr>
        <w:t xml:space="preserve"> на умовах поставки </w:t>
      </w:r>
      <w:r w:rsidR="00B85C63">
        <w:rPr>
          <w:rFonts w:ascii="Times New Roman" w:hAnsi="Times New Roman"/>
          <w:sz w:val="24"/>
          <w:szCs w:val="24"/>
          <w:lang w:val="en-US"/>
        </w:rPr>
        <w:t>CPT</w:t>
      </w:r>
      <w:r w:rsidR="00446233" w:rsidRPr="00446233">
        <w:rPr>
          <w:rFonts w:ascii="Times New Roman" w:hAnsi="Times New Roman"/>
          <w:sz w:val="24"/>
          <w:szCs w:val="24"/>
          <w:lang w:val="uk-UA"/>
        </w:rPr>
        <w:t xml:space="preserve"> м. Суми, склад ПАТ «</w:t>
      </w:r>
      <w:r w:rsidR="00FE2927" w:rsidRPr="00446233">
        <w:rPr>
          <w:rFonts w:ascii="Times New Roman" w:hAnsi="Times New Roman"/>
          <w:sz w:val="24"/>
          <w:szCs w:val="24"/>
          <w:lang w:val="uk-UA"/>
        </w:rPr>
        <w:t>СУМИХІМПРОМ</w:t>
      </w:r>
      <w:r w:rsidR="00446233" w:rsidRPr="00446233">
        <w:rPr>
          <w:rFonts w:ascii="Times New Roman" w:hAnsi="Times New Roman"/>
          <w:sz w:val="24"/>
          <w:szCs w:val="24"/>
          <w:lang w:val="uk-UA"/>
        </w:rPr>
        <w:t>» (м. Суми, вул. Харківська, п/в 12) згідно Інкотермс 2010 або залізничним транспортом на умовах поставки СРТ м. Суми, ст. Баси Південної залізниці (код станції 445607, код одержувача 1673) згідно Інкотермс 2010.</w:t>
      </w:r>
    </w:p>
    <w:p w:rsidR="00B85C63" w:rsidRPr="00B85C63" w:rsidRDefault="00B0757A" w:rsidP="002E64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 xml:space="preserve">1.4. </w:t>
      </w:r>
      <w:r w:rsidR="002E64AF" w:rsidRPr="00446233">
        <w:rPr>
          <w:rFonts w:ascii="Times New Roman" w:hAnsi="Times New Roman"/>
          <w:sz w:val="24"/>
          <w:szCs w:val="24"/>
          <w:lang w:val="uk-UA"/>
        </w:rPr>
        <w:t xml:space="preserve">Строк поставки </w:t>
      </w:r>
      <w:r w:rsidR="00D456A4" w:rsidRPr="00446233">
        <w:rPr>
          <w:rFonts w:ascii="Times New Roman" w:hAnsi="Times New Roman"/>
          <w:sz w:val="24"/>
          <w:szCs w:val="24"/>
          <w:lang w:val="uk-UA"/>
        </w:rPr>
        <w:t>Т</w:t>
      </w:r>
      <w:r w:rsidR="002E64AF" w:rsidRPr="00446233">
        <w:rPr>
          <w:rFonts w:ascii="Times New Roman" w:hAnsi="Times New Roman"/>
          <w:sz w:val="24"/>
          <w:szCs w:val="24"/>
          <w:lang w:val="uk-UA"/>
        </w:rPr>
        <w:t>овар</w:t>
      </w:r>
      <w:r w:rsidR="00D456A4" w:rsidRPr="00446233">
        <w:rPr>
          <w:rFonts w:ascii="Times New Roman" w:hAnsi="Times New Roman"/>
          <w:sz w:val="24"/>
          <w:szCs w:val="24"/>
          <w:lang w:val="uk-UA"/>
        </w:rPr>
        <w:t>у</w:t>
      </w:r>
      <w:r w:rsidRPr="00446233">
        <w:rPr>
          <w:rFonts w:ascii="Times New Roman" w:hAnsi="Times New Roman"/>
          <w:sz w:val="24"/>
          <w:szCs w:val="24"/>
          <w:lang w:val="uk-UA"/>
        </w:rPr>
        <w:t xml:space="preserve"> (партії Товару)</w:t>
      </w:r>
      <w:r w:rsidR="002E64AF" w:rsidRPr="00446233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2E64AF" w:rsidRPr="00446233">
        <w:rPr>
          <w:rFonts w:ascii="Times New Roman" w:hAnsi="Times New Roman"/>
          <w:color w:val="000000" w:themeColor="text1"/>
          <w:kern w:val="23"/>
          <w:sz w:val="24"/>
          <w:szCs w:val="24"/>
          <w:lang w:val="uk-UA"/>
        </w:rPr>
        <w:t xml:space="preserve">Протягом </w:t>
      </w:r>
      <w:r w:rsidR="00B85C63">
        <w:rPr>
          <w:lang w:val="uk-UA"/>
        </w:rPr>
        <w:t>15</w:t>
      </w:r>
      <w:r w:rsidR="00B85C63" w:rsidRPr="00DD381D">
        <w:rPr>
          <w:lang w:val="uk-UA"/>
        </w:rPr>
        <w:t xml:space="preserve"> </w:t>
      </w:r>
      <w:r w:rsidR="00B85C63" w:rsidRPr="00B85C63">
        <w:rPr>
          <w:rFonts w:ascii="Times New Roman" w:hAnsi="Times New Roman"/>
          <w:sz w:val="24"/>
          <w:szCs w:val="24"/>
          <w:lang w:val="uk-UA"/>
        </w:rPr>
        <w:t>календарних днів з моменту підписання цього Договору</w:t>
      </w:r>
      <w:r w:rsidR="00B85C63">
        <w:rPr>
          <w:rFonts w:ascii="Times New Roman" w:hAnsi="Times New Roman"/>
          <w:sz w:val="24"/>
          <w:szCs w:val="24"/>
          <w:lang w:val="uk-UA"/>
        </w:rPr>
        <w:t>.</w:t>
      </w:r>
    </w:p>
    <w:p w:rsidR="002E64AF" w:rsidRPr="00446233" w:rsidRDefault="002E64AF" w:rsidP="002E64A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 xml:space="preserve">1.4. Очікувана вартість закупівлі: </w:t>
      </w:r>
      <w:r w:rsidR="008C621F" w:rsidRPr="008C621F">
        <w:rPr>
          <w:rFonts w:ascii="Times New Roman" w:hAnsi="Times New Roman"/>
          <w:sz w:val="24"/>
          <w:szCs w:val="24"/>
          <w:lang w:val="uk-UA"/>
        </w:rPr>
        <w:t>1 092 000,00</w:t>
      </w:r>
      <w:r w:rsidR="008C621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E2927" w:rsidRPr="00FE2927">
        <w:rPr>
          <w:rFonts w:ascii="Times New Roman" w:hAnsi="Times New Roman"/>
          <w:sz w:val="24"/>
          <w:szCs w:val="24"/>
          <w:lang w:val="uk-UA"/>
        </w:rPr>
        <w:t>грн. з ПДВ.</w:t>
      </w:r>
    </w:p>
    <w:p w:rsidR="001E2C20" w:rsidRPr="001E2C20" w:rsidRDefault="00B0757A" w:rsidP="001E2C20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1.5. Умови оплати:</w:t>
      </w:r>
      <w:r w:rsidR="002E64AF" w:rsidRPr="00446233">
        <w:rPr>
          <w:rFonts w:ascii="Times New Roman" w:hAnsi="Times New Roman"/>
          <w:sz w:val="24"/>
          <w:szCs w:val="24"/>
          <w:lang w:val="uk-UA"/>
        </w:rPr>
        <w:t xml:space="preserve"> в розмірі 100% вартості Т</w:t>
      </w:r>
      <w:r w:rsidR="00B85C63">
        <w:rPr>
          <w:rFonts w:ascii="Times New Roman" w:hAnsi="Times New Roman"/>
          <w:sz w:val="24"/>
          <w:szCs w:val="24"/>
          <w:lang w:val="uk-UA"/>
        </w:rPr>
        <w:t xml:space="preserve">овару (партії Товару) </w:t>
      </w:r>
      <w:r w:rsidR="00CE2501">
        <w:rPr>
          <w:rFonts w:ascii="Times New Roman" w:hAnsi="Times New Roman"/>
          <w:sz w:val="24"/>
          <w:szCs w:val="24"/>
          <w:lang w:val="uk-UA"/>
        </w:rPr>
        <w:t xml:space="preserve">протягом </w:t>
      </w:r>
      <w:r w:rsidR="00CE2501" w:rsidRPr="00CE2501">
        <w:rPr>
          <w:rFonts w:ascii="Times New Roman" w:hAnsi="Times New Roman"/>
          <w:sz w:val="24"/>
          <w:szCs w:val="24"/>
        </w:rPr>
        <w:t>60</w:t>
      </w:r>
      <w:r w:rsidR="001E2C20" w:rsidRPr="001E2C20">
        <w:rPr>
          <w:rFonts w:ascii="Times New Roman" w:hAnsi="Times New Roman"/>
          <w:sz w:val="24"/>
          <w:szCs w:val="24"/>
          <w:lang w:val="uk-UA"/>
        </w:rPr>
        <w:t xml:space="preserve"> календарних днів з моменту підписання цього Договору.</w:t>
      </w:r>
    </w:p>
    <w:p w:rsidR="00446233" w:rsidRPr="00446233" w:rsidRDefault="00446233" w:rsidP="001E2C2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2. Інформація про закупівлю </w:t>
      </w:r>
      <w:r w:rsidRPr="00446233">
        <w:rPr>
          <w:rFonts w:ascii="Times New Roman" w:hAnsi="Times New Roman"/>
          <w:sz w:val="24"/>
          <w:szCs w:val="24"/>
          <w:lang w:val="uk-UA"/>
        </w:rPr>
        <w:t xml:space="preserve">(заповнюється після відповідного рішення </w:t>
      </w:r>
      <w:r w:rsidRPr="004462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тендерного комітету </w:t>
      </w:r>
      <w:r w:rsidRPr="00446233">
        <w:rPr>
          <w:rFonts w:ascii="Times New Roman" w:hAnsi="Times New Roman"/>
          <w:sz w:val="24"/>
          <w:szCs w:val="24"/>
          <w:lang w:val="uk-UA"/>
        </w:rPr>
        <w:t>та розміщення оголошення на веб-порталі)</w:t>
      </w:r>
      <w:r w:rsidRPr="00446233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446233" w:rsidRPr="00446233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 xml:space="preserve">2.1. Протокол </w:t>
      </w:r>
      <w:r w:rsidRPr="00446233">
        <w:rPr>
          <w:rFonts w:ascii="Times New Roman" w:eastAsia="Times New Roman" w:hAnsi="Times New Roman"/>
          <w:sz w:val="24"/>
          <w:szCs w:val="24"/>
          <w:lang w:val="uk-UA" w:eastAsia="ru-RU"/>
        </w:rPr>
        <w:t>тендерного комітету</w:t>
      </w:r>
      <w:r w:rsidRPr="00446233">
        <w:rPr>
          <w:rFonts w:ascii="Times New Roman" w:hAnsi="Times New Roman"/>
          <w:sz w:val="24"/>
          <w:szCs w:val="24"/>
          <w:lang w:val="uk-UA"/>
        </w:rPr>
        <w:t>:</w:t>
      </w:r>
    </w:p>
    <w:p w:rsidR="00446233" w:rsidRP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Вид закупівлі: електронні торги</w:t>
      </w:r>
    </w:p>
    <w:p w:rsidR="00446233" w:rsidRP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Забезпечення пропозиції (розмір, вид): Не вимагається.</w:t>
      </w:r>
    </w:p>
    <w:p w:rsidR="00446233" w:rsidRPr="00446233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2.2. Розкриття пропозицій, номер:</w:t>
      </w:r>
    </w:p>
    <w:p w:rsid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Згідно регламенту електронного майданчику</w:t>
      </w:r>
    </w:p>
    <w:p w:rsidR="00C948B0" w:rsidRDefault="00C948B0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48B0" w:rsidRDefault="00C948B0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48B0" w:rsidRPr="00446233" w:rsidRDefault="00C948B0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3828"/>
        <w:gridCol w:w="2870"/>
        <w:gridCol w:w="3190"/>
      </w:tblGrid>
      <w:tr w:rsidR="00446233" w:rsidRPr="0051113A" w:rsidTr="00022C89">
        <w:tc>
          <w:tcPr>
            <w:tcW w:w="3828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b/>
                <w:sz w:val="24"/>
                <w:szCs w:val="24"/>
              </w:rPr>
            </w:pPr>
            <w:r w:rsidRPr="00B70F8A">
              <w:rPr>
                <w:b/>
                <w:sz w:val="24"/>
                <w:szCs w:val="24"/>
              </w:rPr>
              <w:lastRenderedPageBreak/>
              <w:t>Посада керівника підрозділу або головного спеціаліста</w:t>
            </w: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51113A" w:rsidTr="00022C89">
        <w:tc>
          <w:tcPr>
            <w:tcW w:w="3828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46233" w:rsidRPr="0051113A" w:rsidTr="00022C89">
        <w:tc>
          <w:tcPr>
            <w:tcW w:w="3828" w:type="dxa"/>
            <w:shd w:val="clear" w:color="auto" w:fill="auto"/>
          </w:tcPr>
          <w:p w:rsidR="00446233" w:rsidRPr="00B70F8A" w:rsidRDefault="00446233" w:rsidP="00022C89">
            <w:pPr>
              <w:pStyle w:val="HTML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0F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ПОГОДЖЕНО:</w:t>
            </w: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46233" w:rsidRPr="0051113A" w:rsidTr="00022C89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46233" w:rsidRPr="00B70F8A" w:rsidTr="00022C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022C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022C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022C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022C8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</w:tbl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  <w:rPr>
          <w:b/>
        </w:rPr>
      </w:pPr>
    </w:p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  <w:rPr>
          <w:u w:val="single"/>
        </w:rPr>
      </w:pPr>
      <w:r w:rsidRPr="00B70F8A">
        <w:rPr>
          <w:u w:val="single"/>
        </w:rPr>
        <w:t>Підготовлено:</w:t>
      </w:r>
    </w:p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</w:pPr>
      <w:r w:rsidRPr="00B70F8A">
        <w:t>_________________________</w:t>
      </w:r>
    </w:p>
    <w:p w:rsidR="00446233" w:rsidRPr="00B363BA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val="uk-UA"/>
        </w:rPr>
      </w:pPr>
      <w:r w:rsidRPr="00B70F8A">
        <w:rPr>
          <w:rFonts w:ascii="Times New Roman" w:hAnsi="Times New Roman"/>
          <w:sz w:val="18"/>
          <w:szCs w:val="18"/>
          <w:lang w:val="uk-UA"/>
        </w:rPr>
        <w:t>підпис, М. П., прізвище, ініціали, телефон.</w:t>
      </w:r>
    </w:p>
    <w:p w:rsidR="00FB6FEA" w:rsidRPr="00446233" w:rsidRDefault="00FB6FEA">
      <w:pPr>
        <w:rPr>
          <w:rFonts w:ascii="Times New Roman" w:hAnsi="Times New Roman"/>
          <w:sz w:val="24"/>
          <w:szCs w:val="24"/>
          <w:lang w:val="uk-UA"/>
        </w:rPr>
      </w:pPr>
    </w:p>
    <w:sectPr w:rsidR="00FB6FEA" w:rsidRPr="00446233" w:rsidSect="00FB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4AF"/>
    <w:rsid w:val="000678AF"/>
    <w:rsid w:val="001E2C20"/>
    <w:rsid w:val="00247F77"/>
    <w:rsid w:val="002548FD"/>
    <w:rsid w:val="002E64AF"/>
    <w:rsid w:val="003F6FBC"/>
    <w:rsid w:val="00446233"/>
    <w:rsid w:val="00450AE5"/>
    <w:rsid w:val="004E5EB3"/>
    <w:rsid w:val="005B2CE5"/>
    <w:rsid w:val="005C5B2E"/>
    <w:rsid w:val="007C2AB8"/>
    <w:rsid w:val="00842C85"/>
    <w:rsid w:val="008A6B1D"/>
    <w:rsid w:val="008C621F"/>
    <w:rsid w:val="009C571D"/>
    <w:rsid w:val="009C5C96"/>
    <w:rsid w:val="00AD40C4"/>
    <w:rsid w:val="00B0757A"/>
    <w:rsid w:val="00B121D6"/>
    <w:rsid w:val="00B70F8A"/>
    <w:rsid w:val="00B85C63"/>
    <w:rsid w:val="00C16613"/>
    <w:rsid w:val="00C44014"/>
    <w:rsid w:val="00C948B0"/>
    <w:rsid w:val="00CA0003"/>
    <w:rsid w:val="00CE2501"/>
    <w:rsid w:val="00D456A4"/>
    <w:rsid w:val="00E46AE2"/>
    <w:rsid w:val="00EF1EA3"/>
    <w:rsid w:val="00F15B71"/>
    <w:rsid w:val="00FB6FEA"/>
    <w:rsid w:val="00FE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A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2E64AF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/>
      <w:sz w:val="25"/>
      <w:szCs w:val="25"/>
      <w:lang w:val="uk-UA" w:eastAsia="ru-RU"/>
    </w:rPr>
  </w:style>
  <w:style w:type="paragraph" w:styleId="HTML">
    <w:name w:val="HTML Preformatted"/>
    <w:basedOn w:val="a"/>
    <w:link w:val="HTML0"/>
    <w:uiPriority w:val="99"/>
    <w:rsid w:val="002E6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64A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Обычный (веб) Знак"/>
    <w:link w:val="a3"/>
    <w:rsid w:val="002E64AF"/>
    <w:rPr>
      <w:rFonts w:ascii="Times New Roman" w:eastAsia="Times New Roman" w:hAnsi="Times New Roman" w:cs="Times New Roman"/>
      <w:sz w:val="25"/>
      <w:szCs w:val="25"/>
      <w:lang w:val="uk-UA" w:eastAsia="ru-RU"/>
    </w:rPr>
  </w:style>
  <w:style w:type="paragraph" w:styleId="a5">
    <w:name w:val="No Spacing"/>
    <w:link w:val="a6"/>
    <w:qFormat/>
    <w:rsid w:val="002E64A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"/>
      <w:kern w:val="1"/>
      <w:sz w:val="24"/>
      <w:szCs w:val="24"/>
      <w:lang w:eastAsia="zh-CN"/>
    </w:rPr>
  </w:style>
  <w:style w:type="character" w:customStyle="1" w:styleId="a6">
    <w:name w:val="Без интервала Знак"/>
    <w:link w:val="a5"/>
    <w:rsid w:val="002E64AF"/>
    <w:rPr>
      <w:rFonts w:ascii="Times New Roman CYR" w:eastAsia="Times New Roman" w:hAnsi="Times New Roman CYR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"Сумыхмпром"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i.v.chashechnicov</dc:creator>
  <cp:keywords/>
  <dc:description/>
  <cp:lastModifiedBy>a.v.todor</cp:lastModifiedBy>
  <cp:revision>20</cp:revision>
  <cp:lastPrinted>2024-03-01T11:43:00Z</cp:lastPrinted>
  <dcterms:created xsi:type="dcterms:W3CDTF">2024-03-01T11:32:00Z</dcterms:created>
  <dcterms:modified xsi:type="dcterms:W3CDTF">2024-08-07T07:59:00Z</dcterms:modified>
</cp:coreProperties>
</file>